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1D56" w14:textId="049FBF44" w:rsidR="009F791C" w:rsidRDefault="009F791C" w:rsidP="009F791C">
      <w:r>
        <w:t>Paul D. Pate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WEBSITE: sos.iowa.gov</w:t>
      </w:r>
      <w:r>
        <w:br/>
        <w:t>Secretary of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E-MAIL:sos@sos.iowa.gov</w:t>
      </w:r>
      <w:proofErr w:type="gramEnd"/>
      <w:r>
        <w:br/>
        <w:t>State Capitol</w:t>
      </w:r>
      <w:r>
        <w:br/>
        <w:t>Des Moines, IA 50319</w:t>
      </w:r>
    </w:p>
    <w:p w14:paraId="68455D0E" w14:textId="77777777" w:rsidR="009F791C" w:rsidRDefault="009F791C" w:rsidP="009F791C"/>
    <w:p w14:paraId="2446841C" w14:textId="755D1DD2" w:rsidR="009F791C" w:rsidRDefault="009F791C" w:rsidP="009F791C">
      <w:pPr>
        <w:jc w:val="center"/>
      </w:pPr>
      <w:r>
        <w:t>OFFICE OF THE IOWA SECRETARY OF STATE</w:t>
      </w:r>
    </w:p>
    <w:p w14:paraId="1820F89D" w14:textId="005A2FE8" w:rsidR="009F791C" w:rsidRDefault="009F791C" w:rsidP="009F791C">
      <w:r>
        <w:t>MEDIA CONTACT: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FOR</w:t>
      </w:r>
      <w:proofErr w:type="gramEnd"/>
      <w:r>
        <w:t xml:space="preserve"> IMMEDIATE RELEASE:</w:t>
      </w:r>
      <w:r>
        <w:br/>
        <w:t>Ashley Hunt</w:t>
      </w:r>
      <w:r w:rsidR="001E151A">
        <w:t xml:space="preserve"> Esquivel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51A">
        <w:t xml:space="preserve">                 (Insert Date)</w:t>
      </w:r>
      <w:r>
        <w:br/>
        <w:t>Communications Director</w:t>
      </w:r>
      <w:r>
        <w:br/>
      </w:r>
      <w:hyperlink r:id="rId4" w:history="1">
        <w:r w:rsidRPr="00CE21D6">
          <w:rPr>
            <w:rStyle w:val="Hyperlink"/>
          </w:rPr>
          <w:t>Ashley.Hunt@sos.iowa.gov</w:t>
        </w:r>
      </w:hyperlink>
    </w:p>
    <w:p w14:paraId="1FB8DFDD" w14:textId="0D5922AF" w:rsidR="009F791C" w:rsidRDefault="009F791C" w:rsidP="009F791C">
      <w:pPr>
        <w:jc w:val="center"/>
      </w:pPr>
      <w:r>
        <w:t xml:space="preserve">MEDIA RELEASE: Secretary Pate’s voter initiative </w:t>
      </w:r>
      <w:r>
        <w:br/>
        <w:t xml:space="preserve">Veterans </w:t>
      </w:r>
      <w:r w:rsidR="001E151A">
        <w:t>f</w:t>
      </w:r>
      <w:r>
        <w:t xml:space="preserve">or Voting partners with </w:t>
      </w:r>
      <w:r w:rsidR="007A5D87">
        <w:t>the American Legion of Iowa</w:t>
      </w:r>
      <w:r>
        <w:t xml:space="preserve"> </w:t>
      </w:r>
    </w:p>
    <w:p w14:paraId="7D0B6E8D" w14:textId="77777777" w:rsidR="009F791C" w:rsidRDefault="009F791C" w:rsidP="009F791C"/>
    <w:p w14:paraId="681EE2AB" w14:textId="48A028CB" w:rsidR="009F791C" w:rsidRDefault="009F791C" w:rsidP="009F791C">
      <w:r w:rsidRPr="00F12098">
        <w:rPr>
          <w:highlight w:val="yellow"/>
        </w:rPr>
        <w:t xml:space="preserve">[City, State - Date] </w:t>
      </w:r>
      <w:r w:rsidR="00307ED8">
        <w:rPr>
          <w:highlight w:val="yellow"/>
        </w:rPr>
        <w:t>–</w:t>
      </w:r>
      <w:r w:rsidRPr="00F12098">
        <w:rPr>
          <w:highlight w:val="yellow"/>
        </w:rPr>
        <w:t xml:space="preserve"> </w:t>
      </w:r>
      <w:r w:rsidR="00307ED8">
        <w:t>The American Legion of Iowa</w:t>
      </w:r>
      <w:r w:rsidRPr="009F791C">
        <w:t xml:space="preserve"> proudly announces its participation in the Veterans for Voting initiative, hosted by the Iowa Secretary of State. This initiative pledges to help Veterans exercise their right to vote during the </w:t>
      </w:r>
      <w:r w:rsidR="00CB3F8A">
        <w:t>2024 election</w:t>
      </w:r>
      <w:r w:rsidRPr="009F791C">
        <w:t xml:space="preserve"> through providing rides to the polling precincts, helping register to vote, providing information on election security in Iowa, and checking in with members to encourage voting. </w:t>
      </w:r>
    </w:p>
    <w:p w14:paraId="6EDBC21E" w14:textId="5D7C1815" w:rsidR="0074374D" w:rsidRPr="009F791C" w:rsidRDefault="0074374D" w:rsidP="009F791C">
      <w:r>
        <w:t>“Our veterans bravely fought for freedoms,</w:t>
      </w:r>
      <w:r w:rsidR="00463660">
        <w:t xml:space="preserve"> including our right to vote,” said Secretary Pate. “It’s our turn to step up and ensure they have all the resources they need to exercise their fundamental rights to vote. I commend organizations across the state, like </w:t>
      </w:r>
      <w:r w:rsidR="00C55DF4">
        <w:t>the American Legion of Iowa</w:t>
      </w:r>
      <w:r w:rsidR="00463660">
        <w:t xml:space="preserve">, </w:t>
      </w:r>
      <w:r w:rsidR="00CB3F8A">
        <w:t xml:space="preserve">for </w:t>
      </w:r>
      <w:r w:rsidR="00463660">
        <w:t>joining us in honoring Iowa veterans and recognizing the importance of voter registration and participation.”</w:t>
      </w:r>
    </w:p>
    <w:p w14:paraId="03EAACFD" w14:textId="7E58662C" w:rsidR="009F791C" w:rsidRPr="009F791C" w:rsidRDefault="007E6BCE" w:rsidP="009F791C">
      <w:r w:rsidRPr="00F12098">
        <w:rPr>
          <w:highlight w:val="yellow"/>
        </w:rPr>
        <w:t>[Person’s name</w:t>
      </w:r>
      <w:r w:rsidRPr="009F791C">
        <w:t xml:space="preserve">] </w:t>
      </w:r>
      <w:r>
        <w:t>at t</w:t>
      </w:r>
      <w:r w:rsidR="00307ED8">
        <w:t>he American Legion of Iowa</w:t>
      </w:r>
      <w:r>
        <w:t xml:space="preserve"> </w:t>
      </w:r>
      <w:r w:rsidR="009F791C" w:rsidRPr="009F791C">
        <w:t>stated, “We are proud of our state’s veterans and believe in supporting them and their families</w:t>
      </w:r>
      <w:r w:rsidR="0031517A">
        <w:t xml:space="preserve"> </w:t>
      </w:r>
      <w:r w:rsidR="009F791C" w:rsidRPr="009F791C">
        <w:t>enhance the quality of their lives through ensuring they are able to exercise their right to vote.” </w:t>
      </w:r>
    </w:p>
    <w:p w14:paraId="5CFB2AD8" w14:textId="0AFA74A7" w:rsidR="009F791C" w:rsidRPr="009F791C" w:rsidRDefault="009F791C" w:rsidP="009F791C">
      <w:r w:rsidRPr="009F791C">
        <w:t xml:space="preserve">For more information about </w:t>
      </w:r>
      <w:r w:rsidR="007E6BCE">
        <w:t>the American Legion of Iowa’s</w:t>
      </w:r>
      <w:r w:rsidRPr="009F791C">
        <w:t xml:space="preserve"> participation in the Veterans for Voting initiative, please </w:t>
      </w:r>
      <w:r w:rsidRPr="00042D1A">
        <w:rPr>
          <w:highlight w:val="yellow"/>
        </w:rPr>
        <w:t>contact [contact person] at [phone number] or [email address]. [Contact person] [Title] [Organization]</w:t>
      </w:r>
    </w:p>
    <w:p w14:paraId="283BE8EF" w14:textId="77777777" w:rsidR="00204774" w:rsidRDefault="00204774"/>
    <w:sectPr w:rsidR="0020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1C"/>
    <w:rsid w:val="00042D1A"/>
    <w:rsid w:val="001E151A"/>
    <w:rsid w:val="00204774"/>
    <w:rsid w:val="002D5FB9"/>
    <w:rsid w:val="00307ED8"/>
    <w:rsid w:val="0031517A"/>
    <w:rsid w:val="00353C57"/>
    <w:rsid w:val="003C23BE"/>
    <w:rsid w:val="00463660"/>
    <w:rsid w:val="0074374D"/>
    <w:rsid w:val="007A5D87"/>
    <w:rsid w:val="007E6BCE"/>
    <w:rsid w:val="009F791C"/>
    <w:rsid w:val="00C15C5F"/>
    <w:rsid w:val="00C55DF4"/>
    <w:rsid w:val="00CB3F8A"/>
    <w:rsid w:val="00F1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C4F6"/>
  <w15:chartTrackingRefBased/>
  <w15:docId w15:val="{A467046B-5B6C-46EA-99F4-07559EFB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9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9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ley.Hunt@sos.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Rutan, Jaime</dc:creator>
  <cp:keywords/>
  <dc:description/>
  <cp:lastModifiedBy>Rutan, Jaime</cp:lastModifiedBy>
  <cp:revision>12</cp:revision>
  <dcterms:created xsi:type="dcterms:W3CDTF">2024-09-12T17:57:00Z</dcterms:created>
  <dcterms:modified xsi:type="dcterms:W3CDTF">2024-09-25T17:47:00Z</dcterms:modified>
</cp:coreProperties>
</file>